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1F" w:rsidRPr="00914F81" w:rsidRDefault="003D1928" w:rsidP="00625B1F">
      <w:pPr>
        <w:jc w:val="center"/>
        <w:rPr>
          <w:b/>
          <w:bCs/>
          <w:sz w:val="28"/>
          <w:szCs w:val="28"/>
        </w:rPr>
      </w:pPr>
      <w:r w:rsidRPr="00914F81">
        <w:rPr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733425" cy="866775"/>
            <wp:effectExtent l="19050" t="0" r="9525" b="0"/>
            <wp:docPr id="1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B1F" w:rsidRPr="00914F81" w:rsidRDefault="00625B1F" w:rsidP="00625B1F">
      <w:pPr>
        <w:rPr>
          <w:b/>
          <w:bCs/>
          <w:sz w:val="28"/>
          <w:szCs w:val="28"/>
        </w:rPr>
      </w:pPr>
    </w:p>
    <w:p w:rsidR="00592F70" w:rsidRPr="00914F81" w:rsidRDefault="00625B1F" w:rsidP="00592F70">
      <w:pPr>
        <w:jc w:val="center"/>
      </w:pPr>
      <w:r w:rsidRPr="00914F81">
        <w:t>АДМИНИСТРАЦИЯ</w:t>
      </w:r>
    </w:p>
    <w:p w:rsidR="00625B1F" w:rsidRPr="00914F81" w:rsidRDefault="005F6429" w:rsidP="00592F70">
      <w:pPr>
        <w:jc w:val="center"/>
      </w:pPr>
      <w:r w:rsidRPr="00914F81">
        <w:t>ВИЛЛОЗСКОГО</w:t>
      </w:r>
      <w:r w:rsidR="00592F70" w:rsidRPr="00914F81">
        <w:t xml:space="preserve"> ГОРОДСКОГО ПОСЕЛЕНИЯ</w:t>
      </w:r>
    </w:p>
    <w:p w:rsidR="00625B1F" w:rsidRPr="00914F81" w:rsidRDefault="00592F70" w:rsidP="00592F70">
      <w:pPr>
        <w:jc w:val="center"/>
      </w:pPr>
      <w:r w:rsidRPr="00914F81">
        <w:t xml:space="preserve">ЛОМОНОСОВСКОГО </w:t>
      </w:r>
      <w:r w:rsidR="00625B1F" w:rsidRPr="00914F81">
        <w:t>РАЙОН</w:t>
      </w:r>
      <w:r w:rsidRPr="00914F81">
        <w:t>А</w:t>
      </w:r>
    </w:p>
    <w:p w:rsidR="00625B1F" w:rsidRPr="00914F81" w:rsidRDefault="00625B1F" w:rsidP="00592F70">
      <w:pPr>
        <w:jc w:val="center"/>
      </w:pPr>
    </w:p>
    <w:p w:rsidR="00625B1F" w:rsidRPr="00914F81" w:rsidRDefault="00625B1F" w:rsidP="00625B1F"/>
    <w:p w:rsidR="00625B1F" w:rsidRPr="00914F81" w:rsidRDefault="00592F70" w:rsidP="00625B1F">
      <w:pPr>
        <w:jc w:val="center"/>
        <w:rPr>
          <w:sz w:val="28"/>
          <w:szCs w:val="28"/>
          <w:u w:val="single"/>
        </w:rPr>
      </w:pPr>
      <w:r w:rsidRPr="00914F81">
        <w:t>ПОСТАНОВЛЕНИЕ №</w:t>
      </w:r>
      <w:r w:rsidR="00111046">
        <w:t xml:space="preserve"> </w:t>
      </w:r>
      <w:r w:rsidR="00114CE2" w:rsidRPr="00114CE2">
        <w:rPr>
          <w:u w:val="single"/>
        </w:rPr>
        <w:t>308</w:t>
      </w:r>
      <w:r w:rsidR="00B40BE7">
        <w:t xml:space="preserve"> </w:t>
      </w:r>
      <w:r w:rsidRPr="00914F81">
        <w:t xml:space="preserve"> </w:t>
      </w:r>
      <w:r w:rsidR="007C122B" w:rsidRPr="00914F81">
        <w:t xml:space="preserve"> </w:t>
      </w:r>
      <w:r w:rsidR="00660B2C" w:rsidRPr="00914F81">
        <w:t xml:space="preserve">    </w:t>
      </w:r>
      <w:r w:rsidR="007C122B" w:rsidRPr="00914F81">
        <w:t xml:space="preserve">  </w:t>
      </w:r>
      <w:r w:rsidR="00F4204A" w:rsidRPr="00914F81">
        <w:rPr>
          <w:u w:val="single"/>
        </w:rPr>
        <w:t xml:space="preserve">   </w:t>
      </w:r>
    </w:p>
    <w:p w:rsidR="00625B1F" w:rsidRPr="00914F81" w:rsidRDefault="00F4204A" w:rsidP="00625B1F">
      <w:r w:rsidRPr="00914F81">
        <w:t>от  «</w:t>
      </w:r>
      <w:r w:rsidR="00114CE2" w:rsidRPr="00114CE2">
        <w:rPr>
          <w:u w:val="single"/>
        </w:rPr>
        <w:t>24</w:t>
      </w:r>
      <w:r w:rsidRPr="00914F81">
        <w:t xml:space="preserve">» </w:t>
      </w:r>
      <w:r w:rsidR="00EB6551" w:rsidRPr="00114CE2">
        <w:rPr>
          <w:u w:val="single"/>
        </w:rPr>
        <w:t>июня</w:t>
      </w:r>
      <w:r w:rsidRPr="00914F81">
        <w:t xml:space="preserve"> 20</w:t>
      </w:r>
      <w:r w:rsidR="00EB6551">
        <w:t>22</w:t>
      </w:r>
      <w:r w:rsidRPr="00914F81">
        <w:t xml:space="preserve"> г.     </w:t>
      </w:r>
      <w:r w:rsidR="00825C0B" w:rsidRPr="00914F81">
        <w:tab/>
      </w:r>
      <w:r w:rsidR="00825C0B" w:rsidRPr="00914F81">
        <w:tab/>
      </w:r>
      <w:r w:rsidR="00825C0B" w:rsidRPr="00914F81">
        <w:tab/>
      </w:r>
      <w:r w:rsidR="00825C0B" w:rsidRPr="00914F81">
        <w:tab/>
      </w:r>
      <w:r w:rsidR="00825C0B" w:rsidRPr="00914F81">
        <w:tab/>
      </w:r>
      <w:r w:rsidR="003C1892" w:rsidRPr="00914F81">
        <w:t xml:space="preserve">                  </w:t>
      </w:r>
      <w:r w:rsidR="00EB6551">
        <w:t xml:space="preserve">         </w:t>
      </w:r>
      <w:r w:rsidR="003C1892" w:rsidRPr="00914F81">
        <w:t xml:space="preserve"> </w:t>
      </w:r>
      <w:r w:rsidR="00796AD9">
        <w:t xml:space="preserve">                      </w:t>
      </w:r>
      <w:r w:rsidR="003C1892" w:rsidRPr="00914F81">
        <w:t xml:space="preserve"> </w:t>
      </w:r>
      <w:r w:rsidRPr="00914F81">
        <w:t>г.</w:t>
      </w:r>
      <w:r w:rsidR="00825C0B" w:rsidRPr="00914F81">
        <w:t>п. Виллози</w:t>
      </w:r>
    </w:p>
    <w:p w:rsidR="00625B1F" w:rsidRPr="00914F81" w:rsidRDefault="00F4204A" w:rsidP="00625B1F">
      <w:r w:rsidRPr="00914F81">
        <w:t xml:space="preserve">  </w:t>
      </w:r>
    </w:p>
    <w:p w:rsidR="00625B1F" w:rsidRPr="00796AD9" w:rsidRDefault="00625B1F" w:rsidP="00EB6551">
      <w:pPr>
        <w:pStyle w:val="ConsPlusTitle"/>
        <w:widowControl/>
        <w:tabs>
          <w:tab w:val="left" w:pos="4111"/>
        </w:tabs>
        <w:ind w:right="4393"/>
        <w:rPr>
          <w:rFonts w:ascii="Times New Roman" w:hAnsi="Times New Roman" w:cs="Times New Roman"/>
          <w:b w:val="0"/>
          <w:i/>
          <w:sz w:val="22"/>
          <w:szCs w:val="22"/>
        </w:rPr>
      </w:pPr>
      <w:r w:rsidRPr="00C87B2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96AD9">
        <w:rPr>
          <w:rFonts w:ascii="Times New Roman" w:hAnsi="Times New Roman" w:cs="Times New Roman"/>
          <w:b w:val="0"/>
          <w:i/>
          <w:sz w:val="22"/>
          <w:szCs w:val="22"/>
        </w:rPr>
        <w:t>«</w:t>
      </w:r>
      <w:r w:rsidR="00F4204A" w:rsidRPr="00796AD9">
        <w:rPr>
          <w:rFonts w:ascii="Times New Roman" w:hAnsi="Times New Roman" w:cs="Times New Roman"/>
          <w:b w:val="0"/>
          <w:i/>
          <w:sz w:val="22"/>
          <w:szCs w:val="22"/>
        </w:rPr>
        <w:t>О</w:t>
      </w:r>
      <w:r w:rsidR="00914F81" w:rsidRPr="00796AD9">
        <w:rPr>
          <w:rFonts w:ascii="Times New Roman" w:hAnsi="Times New Roman" w:cs="Times New Roman"/>
          <w:b w:val="0"/>
          <w:i/>
          <w:sz w:val="22"/>
          <w:szCs w:val="22"/>
        </w:rPr>
        <w:t>б</w:t>
      </w:r>
      <w:r w:rsidR="00F4204A" w:rsidRPr="00796AD9">
        <w:rPr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r w:rsidR="00914F81" w:rsidRPr="00796AD9">
        <w:rPr>
          <w:rFonts w:ascii="Times New Roman" w:hAnsi="Times New Roman" w:cs="Times New Roman"/>
          <w:b w:val="0"/>
          <w:i/>
          <w:sz w:val="22"/>
          <w:szCs w:val="22"/>
        </w:rPr>
        <w:t>утверждении</w:t>
      </w:r>
      <w:r w:rsidR="00F4204A" w:rsidRPr="00796AD9">
        <w:rPr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r w:rsidRPr="00796AD9">
        <w:rPr>
          <w:rFonts w:ascii="Times New Roman" w:hAnsi="Times New Roman" w:cs="Times New Roman"/>
          <w:b w:val="0"/>
          <w:i/>
          <w:sz w:val="22"/>
          <w:szCs w:val="22"/>
        </w:rPr>
        <w:t>муниципальн</w:t>
      </w:r>
      <w:r w:rsidR="00914F81" w:rsidRPr="00796AD9">
        <w:rPr>
          <w:rFonts w:ascii="Times New Roman" w:hAnsi="Times New Roman" w:cs="Times New Roman"/>
          <w:b w:val="0"/>
          <w:i/>
          <w:sz w:val="22"/>
          <w:szCs w:val="22"/>
        </w:rPr>
        <w:t>ой</w:t>
      </w:r>
      <w:r w:rsidR="00EB6551" w:rsidRPr="00796AD9">
        <w:rPr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r w:rsidRPr="00796AD9">
        <w:rPr>
          <w:rFonts w:ascii="Times New Roman" w:hAnsi="Times New Roman" w:cs="Times New Roman"/>
          <w:b w:val="0"/>
          <w:i/>
          <w:color w:val="000000"/>
          <w:sz w:val="22"/>
          <w:szCs w:val="22"/>
        </w:rPr>
        <w:t>программ</w:t>
      </w:r>
      <w:r w:rsidR="00914F81" w:rsidRPr="00796AD9">
        <w:rPr>
          <w:rFonts w:ascii="Times New Roman" w:hAnsi="Times New Roman" w:cs="Times New Roman"/>
          <w:b w:val="0"/>
          <w:i/>
          <w:color w:val="000000"/>
          <w:sz w:val="22"/>
          <w:szCs w:val="22"/>
        </w:rPr>
        <w:t>ы</w:t>
      </w:r>
      <w:r w:rsidRPr="00796AD9">
        <w:rPr>
          <w:rFonts w:ascii="Times New Roman" w:hAnsi="Times New Roman" w:cs="Times New Roman"/>
          <w:b w:val="0"/>
          <w:i/>
          <w:color w:val="000000"/>
          <w:sz w:val="22"/>
          <w:szCs w:val="22"/>
        </w:rPr>
        <w:t xml:space="preserve"> </w:t>
      </w:r>
      <w:r w:rsidR="00592F70" w:rsidRPr="00796AD9">
        <w:rPr>
          <w:rFonts w:ascii="Times New Roman" w:hAnsi="Times New Roman" w:cs="Times New Roman"/>
          <w:b w:val="0"/>
          <w:i/>
          <w:color w:val="000000"/>
          <w:sz w:val="22"/>
          <w:szCs w:val="22"/>
        </w:rPr>
        <w:t>«Оформление права собственности и использование имущества муниципального образования Виллозское городское поселение Ломоносовского муниципального района Ленинградской области  на 20</w:t>
      </w:r>
      <w:r w:rsidR="00EB6551" w:rsidRPr="00796AD9">
        <w:rPr>
          <w:rFonts w:ascii="Times New Roman" w:hAnsi="Times New Roman" w:cs="Times New Roman"/>
          <w:b w:val="0"/>
          <w:i/>
          <w:color w:val="000000"/>
          <w:sz w:val="22"/>
          <w:szCs w:val="22"/>
        </w:rPr>
        <w:t>22</w:t>
      </w:r>
      <w:r w:rsidR="00AB4015" w:rsidRPr="00796AD9">
        <w:rPr>
          <w:rFonts w:ascii="Times New Roman" w:hAnsi="Times New Roman" w:cs="Times New Roman"/>
          <w:b w:val="0"/>
          <w:i/>
          <w:color w:val="000000"/>
          <w:sz w:val="22"/>
          <w:szCs w:val="22"/>
        </w:rPr>
        <w:t>-202</w:t>
      </w:r>
      <w:r w:rsidR="00EB6551" w:rsidRPr="00796AD9">
        <w:rPr>
          <w:rFonts w:ascii="Times New Roman" w:hAnsi="Times New Roman" w:cs="Times New Roman"/>
          <w:b w:val="0"/>
          <w:i/>
          <w:color w:val="000000"/>
          <w:sz w:val="22"/>
          <w:szCs w:val="22"/>
        </w:rPr>
        <w:t>4</w:t>
      </w:r>
      <w:r w:rsidR="00592F70" w:rsidRPr="00796AD9">
        <w:rPr>
          <w:rFonts w:ascii="Times New Roman" w:hAnsi="Times New Roman" w:cs="Times New Roman"/>
          <w:b w:val="0"/>
          <w:i/>
          <w:color w:val="000000"/>
          <w:sz w:val="22"/>
          <w:szCs w:val="22"/>
        </w:rPr>
        <w:t xml:space="preserve"> год</w:t>
      </w:r>
      <w:r w:rsidR="00AB4015" w:rsidRPr="00796AD9">
        <w:rPr>
          <w:rFonts w:ascii="Times New Roman" w:hAnsi="Times New Roman" w:cs="Times New Roman"/>
          <w:b w:val="0"/>
          <w:i/>
          <w:color w:val="000000"/>
          <w:sz w:val="22"/>
          <w:szCs w:val="22"/>
        </w:rPr>
        <w:t>ы</w:t>
      </w:r>
      <w:r w:rsidR="00592F70" w:rsidRPr="00796AD9">
        <w:rPr>
          <w:rFonts w:ascii="Times New Roman" w:hAnsi="Times New Roman" w:cs="Times New Roman"/>
          <w:b w:val="0"/>
          <w:i/>
          <w:color w:val="000000"/>
          <w:sz w:val="22"/>
          <w:szCs w:val="22"/>
        </w:rPr>
        <w:t>»</w:t>
      </w:r>
    </w:p>
    <w:p w:rsidR="00625B1F" w:rsidRPr="00914F81" w:rsidRDefault="00625B1F" w:rsidP="00625B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9E53CE" w:rsidRDefault="009E53CE" w:rsidP="00EB6551">
      <w:pPr>
        <w:shd w:val="clear" w:color="auto" w:fill="FFFFFF"/>
        <w:jc w:val="both"/>
      </w:pPr>
    </w:p>
    <w:p w:rsidR="00F4204A" w:rsidRPr="00796AD9" w:rsidRDefault="00F4204A" w:rsidP="00726B97">
      <w:pPr>
        <w:shd w:val="clear" w:color="auto" w:fill="FFFFFF"/>
        <w:ind w:firstLine="225"/>
        <w:jc w:val="both"/>
        <w:rPr>
          <w:sz w:val="26"/>
          <w:szCs w:val="26"/>
        </w:rPr>
      </w:pPr>
      <w:proofErr w:type="gramStart"/>
      <w:r w:rsidRPr="00796AD9">
        <w:rPr>
          <w:sz w:val="26"/>
          <w:szCs w:val="26"/>
        </w:rPr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положением </w:t>
      </w:r>
      <w:hyperlink r:id="rId6" w:history="1">
        <w:r w:rsidRPr="00796AD9">
          <w:rPr>
            <w:sz w:val="26"/>
            <w:szCs w:val="26"/>
          </w:rPr>
          <w:t>об администрации муниципального образования Виллозское городское поселение Ломоносовского муниципального района Ленинградской области</w:t>
        </w:r>
      </w:hyperlink>
      <w:r w:rsidRPr="00796AD9">
        <w:rPr>
          <w:sz w:val="26"/>
          <w:szCs w:val="26"/>
        </w:rPr>
        <w:t>, постановлением местной администрации Виллозское сельское поселение Ломоносовского муниципального района Ленинградской области от 14.10.2014 года № 304 «Об утверждении порядка разработки, реализации и оценки эффективности муниципальных программ муниципального образования Виллозское сельское</w:t>
      </w:r>
      <w:proofErr w:type="gramEnd"/>
      <w:r w:rsidRPr="00796AD9">
        <w:rPr>
          <w:sz w:val="26"/>
          <w:szCs w:val="26"/>
        </w:rPr>
        <w:t xml:space="preserve"> поселение муниципального образования Ломоносовский муниципальный район Ленинградской области»,</w:t>
      </w:r>
    </w:p>
    <w:p w:rsidR="009E53CE" w:rsidRPr="00C87B2A" w:rsidRDefault="009E53CE" w:rsidP="00EB6551">
      <w:pPr>
        <w:rPr>
          <w:b/>
          <w:color w:val="000000"/>
          <w:sz w:val="28"/>
          <w:szCs w:val="28"/>
        </w:rPr>
      </w:pPr>
    </w:p>
    <w:p w:rsidR="00F4204A" w:rsidRPr="00796AD9" w:rsidRDefault="00F4204A" w:rsidP="00F4204A">
      <w:pPr>
        <w:ind w:firstLine="225"/>
        <w:rPr>
          <w:b/>
          <w:color w:val="000000"/>
          <w:sz w:val="26"/>
          <w:szCs w:val="26"/>
        </w:rPr>
      </w:pPr>
      <w:r w:rsidRPr="00796AD9">
        <w:rPr>
          <w:b/>
          <w:color w:val="000000"/>
          <w:sz w:val="26"/>
          <w:szCs w:val="26"/>
        </w:rPr>
        <w:t>ПОСТАНОВЛЯЮ:</w:t>
      </w:r>
    </w:p>
    <w:p w:rsidR="00625B1F" w:rsidRPr="00796AD9" w:rsidRDefault="00625B1F" w:rsidP="00625B1F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D1436" w:rsidRPr="00796AD9" w:rsidRDefault="00EB6551" w:rsidP="00EB6551">
      <w:pPr>
        <w:shd w:val="clear" w:color="auto" w:fill="FFFFFF"/>
        <w:jc w:val="both"/>
        <w:rPr>
          <w:bCs/>
          <w:sz w:val="26"/>
          <w:szCs w:val="26"/>
        </w:rPr>
      </w:pPr>
      <w:r w:rsidRPr="00796AD9">
        <w:rPr>
          <w:sz w:val="26"/>
          <w:szCs w:val="26"/>
        </w:rPr>
        <w:t xml:space="preserve">1. </w:t>
      </w:r>
      <w:r w:rsidR="007A1419" w:rsidRPr="00796AD9">
        <w:rPr>
          <w:sz w:val="26"/>
          <w:szCs w:val="26"/>
        </w:rPr>
        <w:t xml:space="preserve">Внести в </w:t>
      </w:r>
      <w:r w:rsidR="007D1436" w:rsidRPr="00796AD9">
        <w:rPr>
          <w:sz w:val="26"/>
          <w:szCs w:val="26"/>
        </w:rPr>
        <w:t xml:space="preserve">Приложение № 1 к муниципальной программе «Оформление права собственности и использование имущества муниципального образования Виллозское городское  поселение Ломоносовского муниципального района Ленинградской области на 2022-2024 годы», утвержденное постановлением администрации Виллозского городского поселения Ломоносовского района от 24.12.2021г. </w:t>
      </w:r>
      <w:r w:rsidR="00C462F4">
        <w:rPr>
          <w:bCs/>
          <w:sz w:val="26"/>
          <w:szCs w:val="26"/>
        </w:rPr>
        <w:t>№ 574</w:t>
      </w:r>
      <w:r w:rsidR="007D1436" w:rsidRPr="00796AD9">
        <w:rPr>
          <w:bCs/>
          <w:sz w:val="26"/>
          <w:szCs w:val="26"/>
        </w:rPr>
        <w:t xml:space="preserve"> </w:t>
      </w:r>
      <w:r w:rsidR="00796AD9" w:rsidRPr="00796AD9">
        <w:rPr>
          <w:bCs/>
          <w:sz w:val="26"/>
          <w:szCs w:val="26"/>
        </w:rPr>
        <w:t xml:space="preserve">изменения </w:t>
      </w:r>
      <w:r w:rsidR="007D1436" w:rsidRPr="00796AD9">
        <w:rPr>
          <w:bCs/>
          <w:sz w:val="26"/>
          <w:szCs w:val="26"/>
        </w:rPr>
        <w:t>согласно приложению к настоящему постановлению.</w:t>
      </w:r>
    </w:p>
    <w:p w:rsidR="007A1419" w:rsidRPr="00796AD9" w:rsidRDefault="007D1436" w:rsidP="00EB6551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96AD9">
        <w:rPr>
          <w:rFonts w:ascii="Times New Roman" w:hAnsi="Times New Roman" w:cs="Times New Roman"/>
          <w:b w:val="0"/>
          <w:sz w:val="26"/>
          <w:szCs w:val="26"/>
        </w:rPr>
        <w:t>2</w:t>
      </w:r>
      <w:r w:rsidR="00EB6551" w:rsidRPr="00796AD9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7A1419" w:rsidRPr="00796AD9">
        <w:rPr>
          <w:rFonts w:ascii="Times New Roman" w:hAnsi="Times New Roman" w:cs="Times New Roman"/>
          <w:b w:val="0"/>
          <w:sz w:val="26"/>
          <w:szCs w:val="26"/>
        </w:rPr>
        <w:t>Утвердить муниципальную программу «</w:t>
      </w:r>
      <w:r w:rsidR="00B40BE7" w:rsidRPr="00796AD9">
        <w:rPr>
          <w:rFonts w:ascii="Times New Roman" w:hAnsi="Times New Roman" w:cs="Times New Roman"/>
          <w:b w:val="0"/>
          <w:sz w:val="26"/>
          <w:szCs w:val="26"/>
        </w:rPr>
        <w:t>«</w:t>
      </w:r>
      <w:r w:rsidR="00B40BE7" w:rsidRPr="00796AD9">
        <w:rPr>
          <w:rFonts w:ascii="Times New Roman" w:hAnsi="Times New Roman" w:cs="Times New Roman"/>
          <w:b w:val="0"/>
          <w:color w:val="000000"/>
          <w:sz w:val="26"/>
          <w:szCs w:val="26"/>
        </w:rPr>
        <w:t>Оформление права собственности и использование имущества муниципального образования Виллозское городское поселение Ломоносовского муниципального район</w:t>
      </w:r>
      <w:r w:rsidR="00EB6551" w:rsidRPr="00796AD9">
        <w:rPr>
          <w:rFonts w:ascii="Times New Roman" w:hAnsi="Times New Roman" w:cs="Times New Roman"/>
          <w:b w:val="0"/>
          <w:color w:val="000000"/>
          <w:sz w:val="26"/>
          <w:szCs w:val="26"/>
        </w:rPr>
        <w:t>а Ленинградской области  на 2022-2024</w:t>
      </w:r>
      <w:r w:rsidR="00B40BE7" w:rsidRPr="00796AD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годы</w:t>
      </w:r>
      <w:r w:rsidR="00B40BE7" w:rsidRPr="00796AD9">
        <w:rPr>
          <w:rFonts w:ascii="Times New Roman" w:hAnsi="Times New Roman" w:cs="Times New Roman"/>
          <w:b w:val="0"/>
          <w:sz w:val="26"/>
          <w:szCs w:val="26"/>
        </w:rPr>
        <w:t>»</w:t>
      </w:r>
      <w:r w:rsidR="007A1419" w:rsidRPr="00796AD9">
        <w:rPr>
          <w:rFonts w:ascii="Times New Roman" w:hAnsi="Times New Roman" w:cs="Times New Roman"/>
          <w:b w:val="0"/>
          <w:sz w:val="26"/>
          <w:szCs w:val="26"/>
        </w:rPr>
        <w:t>» с внесенными изменениями</w:t>
      </w:r>
      <w:r w:rsidR="00973501" w:rsidRPr="00796AD9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7A1419" w:rsidRPr="00796AD9" w:rsidRDefault="00C462F4" w:rsidP="00EB6551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B6551" w:rsidRPr="00796AD9">
        <w:rPr>
          <w:sz w:val="26"/>
          <w:szCs w:val="26"/>
        </w:rPr>
        <w:t xml:space="preserve">. </w:t>
      </w:r>
      <w:r w:rsidR="007A1419" w:rsidRPr="00796AD9">
        <w:rPr>
          <w:sz w:val="26"/>
          <w:szCs w:val="26"/>
        </w:rPr>
        <w:t>Настоящее постановление подлежит опубликованию</w:t>
      </w:r>
      <w:r w:rsidR="007D1436" w:rsidRPr="00796AD9">
        <w:rPr>
          <w:sz w:val="26"/>
          <w:szCs w:val="26"/>
        </w:rPr>
        <w:t xml:space="preserve"> (обнародованию), размещению</w:t>
      </w:r>
      <w:r w:rsidR="007A1419" w:rsidRPr="00796AD9">
        <w:rPr>
          <w:sz w:val="26"/>
          <w:szCs w:val="26"/>
        </w:rPr>
        <w:t xml:space="preserve"> на официальном сайте в сети  интернет муниципального образования Виллозское городское поселение по электронному адресу</w:t>
      </w:r>
      <w:r w:rsidR="007A1419" w:rsidRPr="00C462F4">
        <w:rPr>
          <w:sz w:val="26"/>
          <w:szCs w:val="26"/>
        </w:rPr>
        <w:t xml:space="preserve">: </w:t>
      </w:r>
      <w:hyperlink r:id="rId7" w:history="1">
        <w:r w:rsidR="007A1419" w:rsidRPr="00C462F4">
          <w:rPr>
            <w:rStyle w:val="a3"/>
            <w:color w:val="auto"/>
            <w:sz w:val="26"/>
            <w:szCs w:val="26"/>
          </w:rPr>
          <w:t>www.villozi-adm.ru</w:t>
        </w:r>
      </w:hyperlink>
      <w:r w:rsidR="007A1419" w:rsidRPr="00796AD9">
        <w:rPr>
          <w:sz w:val="26"/>
          <w:szCs w:val="26"/>
        </w:rPr>
        <w:t>.</w:t>
      </w:r>
    </w:p>
    <w:p w:rsidR="007A1419" w:rsidRPr="00796AD9" w:rsidRDefault="00C462F4" w:rsidP="00EB6551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B6551" w:rsidRPr="00796AD9">
        <w:rPr>
          <w:sz w:val="26"/>
          <w:szCs w:val="26"/>
        </w:rPr>
        <w:t xml:space="preserve">. </w:t>
      </w:r>
      <w:r w:rsidR="007A1419" w:rsidRPr="00796AD9">
        <w:rPr>
          <w:sz w:val="26"/>
          <w:szCs w:val="26"/>
        </w:rPr>
        <w:t>Настоящее постановление вступает в силу с момента его принятия.</w:t>
      </w:r>
    </w:p>
    <w:p w:rsidR="007A1419" w:rsidRPr="00796AD9" w:rsidRDefault="00C462F4" w:rsidP="00EB6551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B6551" w:rsidRPr="00796AD9">
        <w:rPr>
          <w:sz w:val="26"/>
          <w:szCs w:val="26"/>
        </w:rPr>
        <w:t xml:space="preserve">. </w:t>
      </w:r>
      <w:proofErr w:type="gramStart"/>
      <w:r w:rsidR="007A1419" w:rsidRPr="00796AD9">
        <w:rPr>
          <w:sz w:val="26"/>
          <w:szCs w:val="26"/>
        </w:rPr>
        <w:t>Контроль за</w:t>
      </w:r>
      <w:proofErr w:type="gramEnd"/>
      <w:r w:rsidR="007A1419" w:rsidRPr="00796AD9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796AD9" w:rsidRPr="00796AD9" w:rsidRDefault="00796AD9" w:rsidP="007A1419">
      <w:pPr>
        <w:rPr>
          <w:sz w:val="26"/>
          <w:szCs w:val="26"/>
        </w:rPr>
      </w:pPr>
    </w:p>
    <w:p w:rsidR="007A1419" w:rsidRPr="00796AD9" w:rsidRDefault="008A115D" w:rsidP="007A1419">
      <w:pPr>
        <w:rPr>
          <w:sz w:val="26"/>
          <w:szCs w:val="26"/>
        </w:rPr>
      </w:pPr>
      <w:r w:rsidRPr="00796AD9">
        <w:rPr>
          <w:sz w:val="26"/>
          <w:szCs w:val="26"/>
        </w:rPr>
        <w:t xml:space="preserve">ВРИО главы  </w:t>
      </w:r>
      <w:r w:rsidR="007A1419" w:rsidRPr="00796AD9">
        <w:rPr>
          <w:sz w:val="26"/>
          <w:szCs w:val="26"/>
        </w:rPr>
        <w:t xml:space="preserve">администрации </w:t>
      </w:r>
    </w:p>
    <w:p w:rsidR="009E705E" w:rsidRPr="00796AD9" w:rsidRDefault="007A1419" w:rsidP="00C87B2A">
      <w:pPr>
        <w:rPr>
          <w:sz w:val="26"/>
          <w:szCs w:val="26"/>
        </w:rPr>
      </w:pPr>
      <w:r w:rsidRPr="00796AD9">
        <w:rPr>
          <w:sz w:val="26"/>
          <w:szCs w:val="26"/>
        </w:rPr>
        <w:t xml:space="preserve">Виллозского городского поселения                            </w:t>
      </w:r>
      <w:r w:rsidR="00C87B2A" w:rsidRPr="00796AD9">
        <w:rPr>
          <w:sz w:val="26"/>
          <w:szCs w:val="26"/>
        </w:rPr>
        <w:t xml:space="preserve">          </w:t>
      </w:r>
      <w:r w:rsidR="00796AD9">
        <w:rPr>
          <w:sz w:val="26"/>
          <w:szCs w:val="26"/>
        </w:rPr>
        <w:t xml:space="preserve">                     </w:t>
      </w:r>
      <w:r w:rsidRPr="00796AD9">
        <w:rPr>
          <w:sz w:val="26"/>
          <w:szCs w:val="26"/>
        </w:rPr>
        <w:t xml:space="preserve">    </w:t>
      </w:r>
      <w:r w:rsidR="008A115D" w:rsidRPr="00796AD9">
        <w:rPr>
          <w:sz w:val="26"/>
          <w:szCs w:val="26"/>
        </w:rPr>
        <w:t xml:space="preserve">А. А. </w:t>
      </w:r>
      <w:proofErr w:type="spellStart"/>
      <w:r w:rsidR="008A115D" w:rsidRPr="00796AD9">
        <w:rPr>
          <w:sz w:val="26"/>
          <w:szCs w:val="26"/>
        </w:rPr>
        <w:t>Ефременк</w:t>
      </w:r>
      <w:r w:rsidR="00796AD9">
        <w:rPr>
          <w:sz w:val="26"/>
          <w:szCs w:val="26"/>
        </w:rPr>
        <w:t>о</w:t>
      </w:r>
      <w:proofErr w:type="spellEnd"/>
    </w:p>
    <w:p w:rsidR="009E705E" w:rsidRDefault="009E705E" w:rsidP="00C87B2A">
      <w:pPr>
        <w:rPr>
          <w:sz w:val="28"/>
          <w:szCs w:val="28"/>
        </w:rPr>
      </w:pPr>
    </w:p>
    <w:p w:rsidR="007D1436" w:rsidRPr="009E705E" w:rsidRDefault="007D1436" w:rsidP="00C87B2A">
      <w:pPr>
        <w:jc w:val="right"/>
        <w:rPr>
          <w:color w:val="000000"/>
          <w:sz w:val="20"/>
          <w:szCs w:val="20"/>
        </w:rPr>
      </w:pPr>
      <w:r w:rsidRPr="009E705E">
        <w:rPr>
          <w:color w:val="000000"/>
          <w:sz w:val="20"/>
          <w:szCs w:val="20"/>
        </w:rPr>
        <w:t>Приложение</w:t>
      </w:r>
    </w:p>
    <w:p w:rsidR="007D1436" w:rsidRDefault="007D1436" w:rsidP="00C87B2A">
      <w:pPr>
        <w:jc w:val="right"/>
        <w:rPr>
          <w:color w:val="000000"/>
          <w:sz w:val="20"/>
          <w:szCs w:val="20"/>
        </w:rPr>
      </w:pPr>
      <w:r w:rsidRPr="009E705E">
        <w:rPr>
          <w:color w:val="000000"/>
          <w:sz w:val="20"/>
          <w:szCs w:val="20"/>
        </w:rPr>
        <w:t xml:space="preserve"> </w:t>
      </w:r>
      <w:r w:rsidRPr="00B63C4F">
        <w:rPr>
          <w:color w:val="000000"/>
          <w:sz w:val="20"/>
          <w:szCs w:val="20"/>
          <w:u w:val="single"/>
        </w:rPr>
        <w:t xml:space="preserve">к постановлению </w:t>
      </w:r>
      <w:r w:rsidR="00B63C4F" w:rsidRPr="00B63C4F">
        <w:rPr>
          <w:color w:val="000000"/>
          <w:sz w:val="20"/>
          <w:szCs w:val="20"/>
          <w:u w:val="single"/>
        </w:rPr>
        <w:t>№ 308 от 24.06.2022 г</w:t>
      </w:r>
      <w:r w:rsidR="00B63C4F">
        <w:rPr>
          <w:color w:val="000000"/>
          <w:sz w:val="20"/>
          <w:szCs w:val="20"/>
        </w:rPr>
        <w:t>.</w:t>
      </w:r>
    </w:p>
    <w:p w:rsidR="009E705E" w:rsidRDefault="009E705E" w:rsidP="00C87B2A">
      <w:pPr>
        <w:jc w:val="right"/>
        <w:rPr>
          <w:color w:val="000000"/>
          <w:sz w:val="20"/>
          <w:szCs w:val="20"/>
        </w:rPr>
      </w:pPr>
    </w:p>
    <w:p w:rsidR="009E705E" w:rsidRDefault="009E705E" w:rsidP="00C87B2A">
      <w:pPr>
        <w:jc w:val="right"/>
        <w:rPr>
          <w:color w:val="000000"/>
          <w:sz w:val="20"/>
          <w:szCs w:val="20"/>
        </w:rPr>
      </w:pPr>
    </w:p>
    <w:p w:rsidR="009E705E" w:rsidRPr="009E705E" w:rsidRDefault="009E705E" w:rsidP="00C87B2A">
      <w:pPr>
        <w:jc w:val="right"/>
        <w:rPr>
          <w:color w:val="000000"/>
          <w:sz w:val="20"/>
          <w:szCs w:val="20"/>
        </w:rPr>
      </w:pPr>
    </w:p>
    <w:p w:rsidR="00EB6551" w:rsidRPr="00C87B2A" w:rsidRDefault="00EB6551" w:rsidP="00C87B2A">
      <w:pPr>
        <w:jc w:val="right"/>
        <w:rPr>
          <w:sz w:val="28"/>
          <w:szCs w:val="28"/>
        </w:rPr>
      </w:pPr>
      <w:r w:rsidRPr="008C7AFE">
        <w:rPr>
          <w:color w:val="000000"/>
          <w:sz w:val="20"/>
          <w:szCs w:val="20"/>
          <w:u w:val="single"/>
        </w:rPr>
        <w:t xml:space="preserve">Приложение 1 </w:t>
      </w:r>
    </w:p>
    <w:p w:rsidR="00EB6551" w:rsidRPr="008C7AFE" w:rsidRDefault="00EB6551" w:rsidP="00D47471">
      <w:pPr>
        <w:ind w:left="5529"/>
        <w:jc w:val="both"/>
        <w:rPr>
          <w:color w:val="000000"/>
          <w:sz w:val="20"/>
          <w:szCs w:val="20"/>
        </w:rPr>
      </w:pPr>
      <w:r w:rsidRPr="008C7AFE">
        <w:rPr>
          <w:color w:val="000000"/>
          <w:sz w:val="20"/>
          <w:szCs w:val="20"/>
        </w:rPr>
        <w:t>к муниципальн</w:t>
      </w:r>
      <w:r>
        <w:rPr>
          <w:color w:val="000000"/>
          <w:sz w:val="20"/>
          <w:szCs w:val="20"/>
        </w:rPr>
        <w:t>ой</w:t>
      </w:r>
      <w:r w:rsidRPr="008C7AFE">
        <w:rPr>
          <w:color w:val="000000"/>
          <w:sz w:val="20"/>
          <w:szCs w:val="20"/>
        </w:rPr>
        <w:t xml:space="preserve"> программ</w:t>
      </w:r>
      <w:r>
        <w:rPr>
          <w:color w:val="000000"/>
          <w:sz w:val="20"/>
          <w:szCs w:val="20"/>
        </w:rPr>
        <w:t>е</w:t>
      </w:r>
      <w:r w:rsidRPr="008C7AFE">
        <w:rPr>
          <w:color w:val="000000"/>
          <w:sz w:val="20"/>
          <w:szCs w:val="20"/>
        </w:rPr>
        <w:t xml:space="preserve"> «Оформление права собственности и использование имущества муниципального образования Виллозское городское  поселение Ломоносовского муниципального района Ленинградской области на 2022</w:t>
      </w:r>
      <w:r>
        <w:rPr>
          <w:color w:val="000000"/>
          <w:sz w:val="20"/>
          <w:szCs w:val="20"/>
        </w:rPr>
        <w:t>-2024 годы»</w:t>
      </w:r>
      <w:r w:rsidRPr="008C7AFE">
        <w:rPr>
          <w:color w:val="000000"/>
          <w:sz w:val="20"/>
          <w:szCs w:val="20"/>
        </w:rPr>
        <w:t>.</w:t>
      </w:r>
    </w:p>
    <w:p w:rsidR="00EB6551" w:rsidRPr="00914F81" w:rsidRDefault="00EB6551" w:rsidP="00EB6551">
      <w:pPr>
        <w:ind w:left="142" w:right="139"/>
        <w:jc w:val="right"/>
        <w:rPr>
          <w:color w:val="000000"/>
        </w:rPr>
      </w:pPr>
    </w:p>
    <w:p w:rsidR="00EB6551" w:rsidRPr="00914F81" w:rsidRDefault="00EB6551" w:rsidP="00EB6551">
      <w:pPr>
        <w:shd w:val="clear" w:color="auto" w:fill="FFFFFF"/>
        <w:spacing w:before="100" w:beforeAutospacing="1" w:after="150"/>
        <w:ind w:left="142" w:right="139"/>
        <w:contextualSpacing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ПЛАН РЕАЛИЗАЦИИ</w:t>
      </w:r>
      <w:r w:rsidRPr="00914F81">
        <w:rPr>
          <w:b/>
          <w:color w:val="000000"/>
          <w:sz w:val="18"/>
          <w:szCs w:val="18"/>
        </w:rPr>
        <w:t xml:space="preserve"> ПРОГРАММЫ на 202</w:t>
      </w:r>
      <w:r>
        <w:rPr>
          <w:b/>
          <w:color w:val="000000"/>
          <w:sz w:val="18"/>
          <w:szCs w:val="18"/>
        </w:rPr>
        <w:t>2</w:t>
      </w:r>
      <w:r w:rsidRPr="00914F81">
        <w:rPr>
          <w:b/>
          <w:color w:val="000000"/>
          <w:sz w:val="18"/>
          <w:szCs w:val="18"/>
        </w:rPr>
        <w:t>-202</w:t>
      </w:r>
      <w:r>
        <w:rPr>
          <w:b/>
          <w:color w:val="000000"/>
          <w:sz w:val="18"/>
          <w:szCs w:val="18"/>
        </w:rPr>
        <w:t>4</w:t>
      </w:r>
      <w:r w:rsidRPr="00914F81">
        <w:rPr>
          <w:b/>
          <w:color w:val="000000"/>
          <w:sz w:val="18"/>
          <w:szCs w:val="18"/>
        </w:rPr>
        <w:t xml:space="preserve"> ГОДЫ</w:t>
      </w:r>
    </w:p>
    <w:p w:rsidR="00EB6551" w:rsidRPr="00914F81" w:rsidRDefault="00EB6551" w:rsidP="00EB6551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  <w:r w:rsidRPr="00914F81">
        <w:rPr>
          <w:b/>
          <w:color w:val="000000"/>
          <w:sz w:val="18"/>
          <w:szCs w:val="18"/>
        </w:rPr>
        <w:t>тыс</w:t>
      </w:r>
      <w:proofErr w:type="gramStart"/>
      <w:r w:rsidRPr="00914F81">
        <w:rPr>
          <w:b/>
          <w:color w:val="000000"/>
          <w:sz w:val="18"/>
          <w:szCs w:val="18"/>
        </w:rPr>
        <w:t>.р</w:t>
      </w:r>
      <w:proofErr w:type="gramEnd"/>
      <w:r w:rsidRPr="00914F81">
        <w:rPr>
          <w:b/>
          <w:color w:val="000000"/>
          <w:sz w:val="18"/>
          <w:szCs w:val="18"/>
        </w:rPr>
        <w:t xml:space="preserve">уб. </w:t>
      </w:r>
    </w:p>
    <w:tbl>
      <w:tblPr>
        <w:tblW w:w="10739" w:type="dxa"/>
        <w:tblInd w:w="-544" w:type="dxa"/>
        <w:tblLayout w:type="fixed"/>
        <w:tblLook w:val="04A0"/>
      </w:tblPr>
      <w:tblGrid>
        <w:gridCol w:w="2517"/>
        <w:gridCol w:w="1843"/>
        <w:gridCol w:w="1134"/>
        <w:gridCol w:w="992"/>
        <w:gridCol w:w="1134"/>
        <w:gridCol w:w="1134"/>
        <w:gridCol w:w="992"/>
        <w:gridCol w:w="993"/>
      </w:tblGrid>
      <w:tr w:rsidR="00EB6551" w:rsidRPr="0051364A" w:rsidTr="00796AD9">
        <w:trPr>
          <w:trHeight w:val="495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551" w:rsidRPr="009E705E" w:rsidRDefault="00EB6551" w:rsidP="00AF01F7">
            <w:pPr>
              <w:jc w:val="center"/>
              <w:rPr>
                <w:color w:val="000000"/>
                <w:sz w:val="20"/>
                <w:szCs w:val="20"/>
              </w:rPr>
            </w:pPr>
            <w:r w:rsidRPr="009E705E">
              <w:rPr>
                <w:color w:val="000000"/>
                <w:sz w:val="20"/>
                <w:szCs w:val="20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551" w:rsidRPr="009E705E" w:rsidRDefault="00EB6551" w:rsidP="00AF01F7">
            <w:pPr>
              <w:jc w:val="center"/>
              <w:rPr>
                <w:color w:val="000000"/>
                <w:sz w:val="20"/>
                <w:szCs w:val="20"/>
              </w:rPr>
            </w:pPr>
            <w:r w:rsidRPr="009E705E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551" w:rsidRPr="009E705E" w:rsidRDefault="00EB6551" w:rsidP="00AF01F7">
            <w:pPr>
              <w:jc w:val="center"/>
              <w:rPr>
                <w:color w:val="000000"/>
                <w:sz w:val="20"/>
                <w:szCs w:val="20"/>
              </w:rPr>
            </w:pPr>
            <w:r w:rsidRPr="009E705E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551" w:rsidRPr="009E705E" w:rsidRDefault="00EB6551" w:rsidP="00AF01F7">
            <w:pPr>
              <w:jc w:val="center"/>
              <w:rPr>
                <w:color w:val="000000"/>
                <w:sz w:val="20"/>
                <w:szCs w:val="20"/>
              </w:rPr>
            </w:pPr>
            <w:r w:rsidRPr="009E705E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EB6551" w:rsidRPr="0051364A" w:rsidTr="00796AD9">
        <w:trPr>
          <w:trHeight w:val="510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51" w:rsidRPr="009E705E" w:rsidRDefault="00EB6551" w:rsidP="00AF01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51" w:rsidRPr="009E705E" w:rsidRDefault="00EB6551" w:rsidP="00AF01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51" w:rsidRPr="009E705E" w:rsidRDefault="00EB6551" w:rsidP="00AF01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551" w:rsidRPr="009E705E" w:rsidRDefault="00EB6551" w:rsidP="00AF01F7">
            <w:pPr>
              <w:jc w:val="center"/>
              <w:rPr>
                <w:color w:val="000000"/>
                <w:sz w:val="20"/>
                <w:szCs w:val="20"/>
              </w:rPr>
            </w:pPr>
            <w:r w:rsidRPr="009E705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551" w:rsidRPr="009E705E" w:rsidRDefault="009E705E" w:rsidP="00AF01F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E705E">
              <w:rPr>
                <w:color w:val="000000"/>
                <w:sz w:val="20"/>
                <w:szCs w:val="20"/>
              </w:rPr>
              <w:t>ф</w:t>
            </w:r>
            <w:r w:rsidR="00EB6551" w:rsidRPr="009E705E">
              <w:rPr>
                <w:color w:val="000000"/>
                <w:sz w:val="20"/>
                <w:szCs w:val="20"/>
              </w:rPr>
              <w:t>едераль</w:t>
            </w:r>
            <w:r>
              <w:rPr>
                <w:color w:val="000000"/>
                <w:sz w:val="20"/>
                <w:szCs w:val="20"/>
              </w:rPr>
              <w:t>-</w:t>
            </w:r>
            <w:r w:rsidR="00EB6551" w:rsidRPr="009E705E">
              <w:rPr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="00EB6551" w:rsidRPr="009E705E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551" w:rsidRPr="009E705E" w:rsidRDefault="00EB6551" w:rsidP="00AF01F7">
            <w:pPr>
              <w:jc w:val="center"/>
              <w:rPr>
                <w:color w:val="000000"/>
                <w:sz w:val="20"/>
                <w:szCs w:val="20"/>
              </w:rPr>
            </w:pPr>
            <w:r w:rsidRPr="009E705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551" w:rsidRPr="009E705E" w:rsidRDefault="00EB6551" w:rsidP="00AF01F7">
            <w:pPr>
              <w:jc w:val="center"/>
              <w:rPr>
                <w:color w:val="000000"/>
                <w:sz w:val="20"/>
                <w:szCs w:val="20"/>
              </w:rPr>
            </w:pPr>
            <w:r w:rsidRPr="009E705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551" w:rsidRPr="009E705E" w:rsidRDefault="00EB6551" w:rsidP="00AF01F7">
            <w:pPr>
              <w:jc w:val="center"/>
              <w:rPr>
                <w:color w:val="000000"/>
                <w:sz w:val="20"/>
                <w:szCs w:val="20"/>
              </w:rPr>
            </w:pPr>
            <w:r w:rsidRPr="009E705E">
              <w:rPr>
                <w:color w:val="000000"/>
                <w:sz w:val="20"/>
                <w:szCs w:val="20"/>
              </w:rPr>
              <w:t xml:space="preserve">прочие </w:t>
            </w:r>
            <w:proofErr w:type="spellStart"/>
            <w:proofErr w:type="gramStart"/>
            <w:r w:rsidRPr="009E705E">
              <w:rPr>
                <w:color w:val="000000"/>
                <w:sz w:val="20"/>
                <w:szCs w:val="20"/>
              </w:rPr>
              <w:t>источ</w:t>
            </w:r>
            <w:r w:rsidR="009E705E">
              <w:rPr>
                <w:color w:val="000000"/>
                <w:sz w:val="20"/>
                <w:szCs w:val="20"/>
              </w:rPr>
              <w:t>-</w:t>
            </w:r>
            <w:r w:rsidRPr="009E705E">
              <w:rPr>
                <w:color w:val="000000"/>
                <w:sz w:val="20"/>
                <w:szCs w:val="20"/>
              </w:rPr>
              <w:t>ники</w:t>
            </w:r>
            <w:proofErr w:type="spellEnd"/>
            <w:proofErr w:type="gramEnd"/>
          </w:p>
        </w:tc>
      </w:tr>
    </w:tbl>
    <w:p w:rsidR="00EB6551" w:rsidRPr="00CE3CF5" w:rsidRDefault="00EB6551" w:rsidP="00EB6551">
      <w:pPr>
        <w:rPr>
          <w:sz w:val="4"/>
          <w:szCs w:val="4"/>
        </w:rPr>
      </w:pPr>
    </w:p>
    <w:tbl>
      <w:tblPr>
        <w:tblW w:w="10754" w:type="dxa"/>
        <w:tblInd w:w="-551" w:type="dxa"/>
        <w:tblLayout w:type="fixed"/>
        <w:tblLook w:val="04A0"/>
      </w:tblPr>
      <w:tblGrid>
        <w:gridCol w:w="2532"/>
        <w:gridCol w:w="1843"/>
        <w:gridCol w:w="1134"/>
        <w:gridCol w:w="992"/>
        <w:gridCol w:w="1134"/>
        <w:gridCol w:w="1134"/>
        <w:gridCol w:w="992"/>
        <w:gridCol w:w="993"/>
      </w:tblGrid>
      <w:tr w:rsidR="00EB6551" w:rsidRPr="0051364A" w:rsidTr="00796AD9">
        <w:trPr>
          <w:trHeight w:val="268"/>
          <w:tblHeader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551" w:rsidRPr="0051364A" w:rsidRDefault="00EB6551" w:rsidP="00AF01F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551" w:rsidRPr="0051364A" w:rsidRDefault="00EB6551" w:rsidP="00AF01F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551" w:rsidRPr="0051364A" w:rsidRDefault="00EB6551" w:rsidP="00AF01F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551" w:rsidRPr="0051364A" w:rsidRDefault="00EB6551" w:rsidP="00AF01F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551" w:rsidRPr="0051364A" w:rsidRDefault="00EB6551" w:rsidP="00AF01F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551" w:rsidRPr="0051364A" w:rsidRDefault="00EB6551" w:rsidP="00AF01F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551" w:rsidRPr="0051364A" w:rsidRDefault="00EB6551" w:rsidP="00AF01F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551" w:rsidRPr="0051364A" w:rsidRDefault="00EB6551" w:rsidP="00AF01F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8</w:t>
            </w:r>
          </w:p>
        </w:tc>
      </w:tr>
      <w:tr w:rsidR="00EB6551" w:rsidRPr="00A805E0" w:rsidTr="00796AD9">
        <w:trPr>
          <w:trHeight w:val="268"/>
        </w:trPr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551" w:rsidRPr="00C87B2A" w:rsidRDefault="00EB6551" w:rsidP="00AF01F7">
            <w:pPr>
              <w:rPr>
                <w:color w:val="000000"/>
                <w:sz w:val="20"/>
                <w:szCs w:val="20"/>
              </w:rPr>
            </w:pPr>
            <w:r w:rsidRPr="00C87B2A">
              <w:rPr>
                <w:color w:val="000000"/>
                <w:sz w:val="20"/>
                <w:szCs w:val="20"/>
              </w:rPr>
              <w:t>Муниципальная программа «Оформление права собственности и использование имущества муниципального образования Виллозское городское  поселение Ломоносовского муниципального района Ленинградской </w:t>
            </w:r>
          </w:p>
          <w:p w:rsidR="00EB6551" w:rsidRPr="00C87B2A" w:rsidRDefault="00EB6551" w:rsidP="00AF01F7">
            <w:pPr>
              <w:rPr>
                <w:color w:val="000000"/>
                <w:sz w:val="20"/>
                <w:szCs w:val="20"/>
              </w:rPr>
            </w:pPr>
            <w:r w:rsidRPr="00C87B2A">
              <w:rPr>
                <w:color w:val="000000"/>
                <w:sz w:val="20"/>
                <w:szCs w:val="20"/>
              </w:rPr>
              <w:t>области на 2022-2024 годы»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551" w:rsidRPr="00C87B2A" w:rsidRDefault="00EB6551" w:rsidP="00AF01F7">
            <w:pPr>
              <w:ind w:right="-108"/>
              <w:rPr>
                <w:color w:val="000000"/>
                <w:sz w:val="20"/>
                <w:szCs w:val="20"/>
              </w:rPr>
            </w:pPr>
            <w:r w:rsidRPr="00C87B2A">
              <w:rPr>
                <w:color w:val="000000"/>
                <w:sz w:val="20"/>
                <w:szCs w:val="20"/>
              </w:rPr>
              <w:t>Администрация Виллозского городского поселения Ломоносовского муниципального района Ленинградской области  (далее – Администрация)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551" w:rsidRPr="00C87B2A" w:rsidRDefault="00EB6551" w:rsidP="00AF01F7">
            <w:pPr>
              <w:jc w:val="center"/>
              <w:rPr>
                <w:color w:val="000000"/>
                <w:sz w:val="20"/>
                <w:szCs w:val="20"/>
              </w:rPr>
            </w:pPr>
            <w:r w:rsidRPr="00C87B2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551" w:rsidRPr="00C87B2A" w:rsidRDefault="00EB6551" w:rsidP="00AF01F7">
            <w:pPr>
              <w:jc w:val="center"/>
              <w:rPr>
                <w:color w:val="000000"/>
                <w:sz w:val="20"/>
                <w:szCs w:val="20"/>
              </w:rPr>
            </w:pPr>
            <w:r w:rsidRPr="00C87B2A">
              <w:rPr>
                <w:color w:val="000000"/>
                <w:sz w:val="20"/>
                <w:szCs w:val="20"/>
              </w:rPr>
              <w:t>2 970,0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551" w:rsidRPr="00C87B2A" w:rsidRDefault="00EB6551" w:rsidP="00AF01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551" w:rsidRPr="00C87B2A" w:rsidRDefault="00EB6551" w:rsidP="00AF01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551" w:rsidRPr="00C87B2A" w:rsidRDefault="00EB6551" w:rsidP="00AF01F7">
            <w:pPr>
              <w:jc w:val="center"/>
              <w:rPr>
                <w:color w:val="000000"/>
                <w:sz w:val="20"/>
                <w:szCs w:val="20"/>
              </w:rPr>
            </w:pPr>
            <w:r w:rsidRPr="00C87B2A">
              <w:rPr>
                <w:color w:val="000000"/>
                <w:sz w:val="20"/>
                <w:szCs w:val="20"/>
              </w:rPr>
              <w:t>2 970,0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551" w:rsidRPr="00C87B2A" w:rsidRDefault="00EB6551" w:rsidP="00AF01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B6551" w:rsidRPr="00A805E0" w:rsidTr="00796AD9">
        <w:trPr>
          <w:trHeight w:val="268"/>
        </w:trPr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551" w:rsidRPr="00C87B2A" w:rsidRDefault="00EB6551" w:rsidP="00AF01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551" w:rsidRPr="00C87B2A" w:rsidRDefault="00EB6551" w:rsidP="00AF01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551" w:rsidRPr="00C87B2A" w:rsidRDefault="00EB6551" w:rsidP="00AF01F7">
            <w:pPr>
              <w:jc w:val="center"/>
              <w:rPr>
                <w:color w:val="000000"/>
                <w:sz w:val="20"/>
                <w:szCs w:val="20"/>
              </w:rPr>
            </w:pPr>
            <w:r w:rsidRPr="00C87B2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551" w:rsidRPr="00C87B2A" w:rsidRDefault="00EB6551" w:rsidP="00AF01F7">
            <w:pPr>
              <w:jc w:val="center"/>
              <w:rPr>
                <w:color w:val="000000"/>
                <w:sz w:val="20"/>
                <w:szCs w:val="20"/>
              </w:rPr>
            </w:pPr>
            <w:r w:rsidRPr="00C87B2A">
              <w:rPr>
                <w:color w:val="000000"/>
                <w:sz w:val="20"/>
                <w:szCs w:val="20"/>
              </w:rPr>
              <w:t>3 310,0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551" w:rsidRPr="00C87B2A" w:rsidRDefault="00EB6551" w:rsidP="00AF01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551" w:rsidRPr="00C87B2A" w:rsidRDefault="00EB6551" w:rsidP="00AF01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551" w:rsidRPr="00C87B2A" w:rsidRDefault="00EB6551" w:rsidP="00AF01F7">
            <w:pPr>
              <w:jc w:val="center"/>
              <w:rPr>
                <w:color w:val="000000"/>
                <w:sz w:val="20"/>
                <w:szCs w:val="20"/>
              </w:rPr>
            </w:pPr>
            <w:r w:rsidRPr="00C87B2A">
              <w:rPr>
                <w:color w:val="000000"/>
                <w:sz w:val="20"/>
                <w:szCs w:val="20"/>
              </w:rPr>
              <w:t>3 310,0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551" w:rsidRPr="00C87B2A" w:rsidRDefault="00EB6551" w:rsidP="00AF01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B6551" w:rsidRPr="00A805E0" w:rsidTr="00796AD9">
        <w:trPr>
          <w:trHeight w:val="843"/>
        </w:trPr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551" w:rsidRPr="00C87B2A" w:rsidRDefault="00EB6551" w:rsidP="00AF01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551" w:rsidRPr="00C87B2A" w:rsidRDefault="00EB6551" w:rsidP="00AF01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551" w:rsidRPr="00C87B2A" w:rsidRDefault="00EB6551" w:rsidP="00AF01F7">
            <w:pPr>
              <w:jc w:val="center"/>
              <w:rPr>
                <w:color w:val="000000"/>
                <w:sz w:val="20"/>
                <w:szCs w:val="20"/>
              </w:rPr>
            </w:pPr>
            <w:r w:rsidRPr="00C87B2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551" w:rsidRPr="00C87B2A" w:rsidRDefault="00EB6551" w:rsidP="00AF01F7">
            <w:pPr>
              <w:jc w:val="center"/>
              <w:rPr>
                <w:color w:val="000000"/>
                <w:sz w:val="20"/>
                <w:szCs w:val="20"/>
              </w:rPr>
            </w:pPr>
            <w:r w:rsidRPr="00C87B2A">
              <w:rPr>
                <w:color w:val="000000"/>
                <w:sz w:val="20"/>
                <w:szCs w:val="20"/>
              </w:rPr>
              <w:t>3 700,0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551" w:rsidRPr="00C87B2A" w:rsidRDefault="00EB6551" w:rsidP="00AF01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551" w:rsidRPr="00C87B2A" w:rsidRDefault="00EB6551" w:rsidP="00AF01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551" w:rsidRPr="00C87B2A" w:rsidRDefault="00EB6551" w:rsidP="00AF01F7">
            <w:pPr>
              <w:jc w:val="center"/>
              <w:rPr>
                <w:color w:val="000000"/>
                <w:sz w:val="20"/>
                <w:szCs w:val="20"/>
              </w:rPr>
            </w:pPr>
            <w:r w:rsidRPr="00C87B2A">
              <w:rPr>
                <w:color w:val="000000"/>
                <w:sz w:val="20"/>
                <w:szCs w:val="20"/>
              </w:rPr>
              <w:t>3 700,0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551" w:rsidRPr="00C87B2A" w:rsidRDefault="00EB6551" w:rsidP="00AF01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B6551" w:rsidRPr="00A805E0" w:rsidTr="00796AD9">
        <w:trPr>
          <w:trHeight w:val="45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551" w:rsidRPr="00C87B2A" w:rsidRDefault="00EB6551" w:rsidP="00AF01F7">
            <w:pPr>
              <w:rPr>
                <w:color w:val="000000"/>
                <w:sz w:val="20"/>
                <w:szCs w:val="20"/>
              </w:rPr>
            </w:pPr>
            <w:r w:rsidRPr="00C87B2A">
              <w:rPr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551" w:rsidRPr="00C87B2A" w:rsidRDefault="00EB6551" w:rsidP="00AF01F7">
            <w:pPr>
              <w:rPr>
                <w:color w:val="000000"/>
                <w:sz w:val="20"/>
                <w:szCs w:val="20"/>
              </w:rPr>
            </w:pPr>
            <w:r w:rsidRPr="00C87B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551" w:rsidRPr="00C87B2A" w:rsidRDefault="00EB6551" w:rsidP="00AF01F7">
            <w:pPr>
              <w:jc w:val="center"/>
              <w:rPr>
                <w:color w:val="000000"/>
                <w:sz w:val="20"/>
                <w:szCs w:val="20"/>
              </w:rPr>
            </w:pPr>
            <w:r w:rsidRPr="00C87B2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551" w:rsidRPr="00C87B2A" w:rsidRDefault="00EB6551" w:rsidP="00AF01F7">
            <w:pPr>
              <w:jc w:val="center"/>
              <w:rPr>
                <w:color w:val="000000"/>
                <w:sz w:val="20"/>
                <w:szCs w:val="20"/>
              </w:rPr>
            </w:pPr>
            <w:r w:rsidRPr="00C87B2A">
              <w:rPr>
                <w:color w:val="000000"/>
                <w:sz w:val="20"/>
                <w:szCs w:val="20"/>
              </w:rPr>
              <w:t>9 980,0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551" w:rsidRPr="00C87B2A" w:rsidRDefault="00EB6551" w:rsidP="00AF01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551" w:rsidRPr="00C87B2A" w:rsidRDefault="00EB6551" w:rsidP="00AF01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551" w:rsidRPr="00C87B2A" w:rsidRDefault="00EB6551" w:rsidP="00AF01F7">
            <w:pPr>
              <w:jc w:val="center"/>
              <w:rPr>
                <w:color w:val="000000"/>
                <w:sz w:val="20"/>
                <w:szCs w:val="20"/>
              </w:rPr>
            </w:pPr>
            <w:r w:rsidRPr="00C87B2A">
              <w:rPr>
                <w:color w:val="000000"/>
                <w:sz w:val="20"/>
                <w:szCs w:val="20"/>
              </w:rPr>
              <w:t>9 980,0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551" w:rsidRPr="00C87B2A" w:rsidRDefault="00EB6551" w:rsidP="00AF01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B6551" w:rsidRPr="0051364A" w:rsidTr="00796AD9">
        <w:trPr>
          <w:trHeight w:val="401"/>
        </w:trPr>
        <w:tc>
          <w:tcPr>
            <w:tcW w:w="107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551" w:rsidRPr="0051364A" w:rsidRDefault="00EB6551" w:rsidP="00AF01F7">
            <w:pPr>
              <w:jc w:val="center"/>
              <w:rPr>
                <w:b/>
                <w:bCs/>
                <w:color w:val="000000"/>
              </w:rPr>
            </w:pPr>
            <w:r w:rsidRPr="0051364A">
              <w:rPr>
                <w:b/>
                <w:bCs/>
                <w:color w:val="000000"/>
              </w:rPr>
              <w:t>Процессная часть</w:t>
            </w:r>
          </w:p>
        </w:tc>
      </w:tr>
      <w:tr w:rsidR="00EB6551" w:rsidRPr="0051364A" w:rsidTr="00796AD9">
        <w:trPr>
          <w:trHeight w:val="630"/>
        </w:trPr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551" w:rsidRPr="003C228C" w:rsidRDefault="00EB6551" w:rsidP="00AF01F7">
            <w:pPr>
              <w:rPr>
                <w:color w:val="FF0000"/>
                <w:sz w:val="20"/>
                <w:szCs w:val="20"/>
              </w:rPr>
            </w:pPr>
            <w:r w:rsidRPr="003C228C">
              <w:rPr>
                <w:color w:val="000000"/>
                <w:sz w:val="20"/>
                <w:szCs w:val="20"/>
              </w:rPr>
              <w:t>Проведение работ по формированию и постановке на государственный кадастровый  учет объектов муниципального имущества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551" w:rsidRPr="0051364A" w:rsidRDefault="00EB6551" w:rsidP="00AF01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551" w:rsidRPr="0051364A" w:rsidRDefault="00EB6551" w:rsidP="00AF01F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551" w:rsidRPr="0051364A" w:rsidRDefault="00D47471" w:rsidP="00AF01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551" w:rsidRPr="0051364A" w:rsidRDefault="00EB6551" w:rsidP="00AF01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551" w:rsidRPr="0051364A" w:rsidRDefault="00EB6551" w:rsidP="00AF01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551" w:rsidRPr="0051364A" w:rsidRDefault="00D47471" w:rsidP="00AF01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551" w:rsidRPr="0051364A" w:rsidRDefault="00EB6551" w:rsidP="00AF01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B6551" w:rsidRPr="0051364A" w:rsidTr="00796AD9">
        <w:trPr>
          <w:trHeight w:val="554"/>
        </w:trPr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551" w:rsidRPr="0051364A" w:rsidRDefault="00EB6551" w:rsidP="00AF01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551" w:rsidRPr="0051364A" w:rsidRDefault="00EB6551" w:rsidP="00AF01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551" w:rsidRPr="0051364A" w:rsidRDefault="00EB6551" w:rsidP="00AF01F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551" w:rsidRPr="0051364A" w:rsidRDefault="00EB6551" w:rsidP="00AF01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551" w:rsidRPr="0051364A" w:rsidRDefault="00EB6551" w:rsidP="00AF01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551" w:rsidRPr="0051364A" w:rsidRDefault="00EB6551" w:rsidP="00AF01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551" w:rsidRPr="0051364A" w:rsidRDefault="00D47471" w:rsidP="00AF01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551" w:rsidRPr="0051364A" w:rsidRDefault="00EB6551" w:rsidP="00AF01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B6551" w:rsidRPr="0051364A" w:rsidTr="00796AD9">
        <w:trPr>
          <w:trHeight w:val="71"/>
        </w:trPr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551" w:rsidRPr="0051364A" w:rsidRDefault="00EB6551" w:rsidP="00AF01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551" w:rsidRPr="0051364A" w:rsidRDefault="00EB6551" w:rsidP="00AF01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551" w:rsidRPr="0051364A" w:rsidRDefault="00EB6551" w:rsidP="00AF01F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551" w:rsidRPr="0051364A" w:rsidRDefault="00EB6551" w:rsidP="00AF01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551" w:rsidRPr="0051364A" w:rsidRDefault="00EB6551" w:rsidP="00AF01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551" w:rsidRPr="0051364A" w:rsidRDefault="00EB6551" w:rsidP="00AF01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551" w:rsidRPr="0051364A" w:rsidRDefault="00D47471" w:rsidP="00AF01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551" w:rsidRPr="0051364A" w:rsidRDefault="00EB6551" w:rsidP="00AF01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0F16" w:rsidRPr="0051364A" w:rsidTr="00796AD9">
        <w:trPr>
          <w:trHeight w:val="5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16" w:rsidRPr="0051364A" w:rsidRDefault="00290F16" w:rsidP="00AF01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фасада административного здания  по адресу: </w:t>
            </w:r>
            <w:proofErr w:type="spellStart"/>
            <w:r>
              <w:rPr>
                <w:color w:val="000000"/>
                <w:sz w:val="20"/>
                <w:szCs w:val="20"/>
              </w:rPr>
              <w:t>гп</w:t>
            </w:r>
            <w:proofErr w:type="spellEnd"/>
            <w:r>
              <w:rPr>
                <w:color w:val="000000"/>
                <w:sz w:val="20"/>
                <w:szCs w:val="20"/>
              </w:rPr>
              <w:t>. Виллози, д.1В, к.1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16" w:rsidRPr="0051364A" w:rsidRDefault="00290F16" w:rsidP="00AF01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F16" w:rsidRPr="0051364A" w:rsidRDefault="00290F16" w:rsidP="00AF01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F16" w:rsidRDefault="00D47471" w:rsidP="00AF01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F16" w:rsidRPr="0051364A" w:rsidRDefault="00290F16" w:rsidP="00AF01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F16" w:rsidRPr="0051364A" w:rsidRDefault="00290F16" w:rsidP="00AF01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F16" w:rsidRDefault="00D47471" w:rsidP="00AF01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F16" w:rsidRPr="0051364A" w:rsidRDefault="00290F16" w:rsidP="00AF01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0F16" w:rsidRPr="0051364A" w:rsidTr="00796AD9">
        <w:trPr>
          <w:trHeight w:val="5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16" w:rsidRPr="0051364A" w:rsidRDefault="00290F16" w:rsidP="00290F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помещения паспортного стола, расположенного в здании по адресу  </w:t>
            </w:r>
            <w:proofErr w:type="spellStart"/>
            <w:r>
              <w:rPr>
                <w:color w:val="000000"/>
                <w:sz w:val="20"/>
                <w:szCs w:val="20"/>
              </w:rPr>
              <w:t>гп</w:t>
            </w:r>
            <w:proofErr w:type="spellEnd"/>
            <w:r>
              <w:rPr>
                <w:color w:val="000000"/>
                <w:sz w:val="20"/>
                <w:szCs w:val="20"/>
              </w:rPr>
              <w:t>. Виллози, д. 8/1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16" w:rsidRPr="0051364A" w:rsidRDefault="00290F16" w:rsidP="00AF01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F16" w:rsidRPr="0051364A" w:rsidRDefault="00290F16" w:rsidP="00AF01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F16" w:rsidRDefault="00D47471" w:rsidP="00AF01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F16" w:rsidRPr="0051364A" w:rsidRDefault="00290F16" w:rsidP="00AF01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F16" w:rsidRPr="0051364A" w:rsidRDefault="00290F16" w:rsidP="00AF01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F16" w:rsidRDefault="00D47471" w:rsidP="00AF01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F16" w:rsidRPr="0051364A" w:rsidRDefault="00290F16" w:rsidP="00AF01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B6551" w:rsidRPr="0051364A" w:rsidTr="00796AD9">
        <w:trPr>
          <w:trHeight w:val="306"/>
        </w:trPr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551" w:rsidRPr="004F2BBB" w:rsidRDefault="00EB6551" w:rsidP="00AF01F7">
            <w:pPr>
              <w:rPr>
                <w:color w:val="FF0000"/>
                <w:sz w:val="20"/>
                <w:szCs w:val="20"/>
              </w:rPr>
            </w:pPr>
            <w:r w:rsidRPr="004F2BBB">
              <w:rPr>
                <w:color w:val="000000"/>
                <w:sz w:val="20"/>
                <w:szCs w:val="20"/>
              </w:rPr>
              <w:t xml:space="preserve">Формирование земельных участков, постановка их  на кадастровый учет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551" w:rsidRPr="0051364A" w:rsidRDefault="00EB6551" w:rsidP="00AF01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551" w:rsidRPr="0051364A" w:rsidRDefault="00EB6551" w:rsidP="00AF01F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551" w:rsidRPr="0051364A" w:rsidRDefault="00EB6551" w:rsidP="00AF01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551" w:rsidRPr="0051364A" w:rsidRDefault="00EB6551" w:rsidP="00AF01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551" w:rsidRPr="0051364A" w:rsidRDefault="00EB6551" w:rsidP="00AF01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551" w:rsidRPr="0051364A" w:rsidRDefault="00EB6551" w:rsidP="00AF01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551" w:rsidRPr="0051364A" w:rsidRDefault="00EB6551" w:rsidP="00AF01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B6551" w:rsidRPr="0051364A" w:rsidTr="00796AD9">
        <w:trPr>
          <w:trHeight w:val="366"/>
        </w:trPr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551" w:rsidRPr="0051364A" w:rsidRDefault="00EB6551" w:rsidP="00AF01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551" w:rsidRPr="0051364A" w:rsidRDefault="00EB6551" w:rsidP="00AF01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551" w:rsidRPr="0051364A" w:rsidRDefault="00EB6551" w:rsidP="00AF01F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551" w:rsidRPr="0051364A" w:rsidRDefault="00EB6551" w:rsidP="00AF01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551" w:rsidRPr="0051364A" w:rsidRDefault="00EB6551" w:rsidP="00AF01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551" w:rsidRPr="0051364A" w:rsidRDefault="00EB6551" w:rsidP="00AF01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551" w:rsidRPr="0051364A" w:rsidRDefault="00EB6551" w:rsidP="00AF01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551" w:rsidRPr="0051364A" w:rsidRDefault="00EB6551" w:rsidP="00AF01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B6551" w:rsidRPr="0051364A" w:rsidTr="00796AD9">
        <w:trPr>
          <w:trHeight w:val="50"/>
        </w:trPr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551" w:rsidRPr="0051364A" w:rsidRDefault="00EB6551" w:rsidP="00AF01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551" w:rsidRPr="0051364A" w:rsidRDefault="00EB6551" w:rsidP="00AF01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551" w:rsidRPr="0051364A" w:rsidRDefault="00EB6551" w:rsidP="00AF01F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551" w:rsidRPr="0051364A" w:rsidRDefault="00EB6551" w:rsidP="00AF01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551" w:rsidRPr="0051364A" w:rsidRDefault="00EB6551" w:rsidP="00AF01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551" w:rsidRPr="0051364A" w:rsidRDefault="00EB6551" w:rsidP="00AF01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551" w:rsidRPr="0051364A" w:rsidRDefault="00EB6551" w:rsidP="00AF01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551" w:rsidRPr="0051364A" w:rsidRDefault="00EB6551" w:rsidP="00AF01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B6551" w:rsidRPr="0051364A" w:rsidTr="00796AD9">
        <w:trPr>
          <w:trHeight w:val="50"/>
        </w:trPr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551" w:rsidRPr="004F2BBB" w:rsidRDefault="00EB6551" w:rsidP="00AF01F7">
            <w:pPr>
              <w:rPr>
                <w:color w:val="FF0000"/>
                <w:sz w:val="20"/>
                <w:szCs w:val="20"/>
              </w:rPr>
            </w:pPr>
            <w:r w:rsidRPr="00EB052F">
              <w:rPr>
                <w:color w:val="000000"/>
                <w:sz w:val="20"/>
                <w:szCs w:val="20"/>
              </w:rPr>
              <w:t>Оплата независимой оценки   объектов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551" w:rsidRPr="0051364A" w:rsidRDefault="00EB6551" w:rsidP="00AF01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551" w:rsidRPr="0051364A" w:rsidRDefault="00EB6551" w:rsidP="00AF01F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551" w:rsidRPr="0051364A" w:rsidRDefault="00EB6551" w:rsidP="00AF01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551" w:rsidRPr="0051364A" w:rsidRDefault="00EB6551" w:rsidP="00AF01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551" w:rsidRPr="0051364A" w:rsidRDefault="00EB6551" w:rsidP="00AF01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551" w:rsidRPr="0051364A" w:rsidRDefault="00EB6551" w:rsidP="00AF01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551" w:rsidRPr="0051364A" w:rsidRDefault="00EB6551" w:rsidP="00AF01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B6551" w:rsidRPr="0051364A" w:rsidTr="00796AD9">
        <w:trPr>
          <w:trHeight w:val="50"/>
        </w:trPr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551" w:rsidRPr="0051364A" w:rsidRDefault="00EB6551" w:rsidP="00AF01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551" w:rsidRPr="0051364A" w:rsidRDefault="00EB6551" w:rsidP="00AF01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551" w:rsidRPr="0051364A" w:rsidRDefault="00EB6551" w:rsidP="00AF01F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551" w:rsidRPr="0051364A" w:rsidRDefault="00EB6551" w:rsidP="00AF01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551" w:rsidRPr="0051364A" w:rsidRDefault="00EB6551" w:rsidP="00AF01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551" w:rsidRPr="0051364A" w:rsidRDefault="00EB6551" w:rsidP="00AF01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551" w:rsidRPr="0051364A" w:rsidRDefault="00EB6551" w:rsidP="00AF01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551" w:rsidRPr="0051364A" w:rsidRDefault="00EB6551" w:rsidP="00AF01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B6551" w:rsidRPr="0051364A" w:rsidTr="00796AD9">
        <w:trPr>
          <w:trHeight w:val="50"/>
        </w:trPr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551" w:rsidRPr="0051364A" w:rsidRDefault="00EB6551" w:rsidP="00AF01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551" w:rsidRPr="0051364A" w:rsidRDefault="00EB6551" w:rsidP="00AF01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551" w:rsidRPr="0051364A" w:rsidRDefault="00EB6551" w:rsidP="00AF01F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551" w:rsidRPr="0051364A" w:rsidRDefault="00EB6551" w:rsidP="00AF01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551" w:rsidRPr="0051364A" w:rsidRDefault="00EB6551" w:rsidP="00AF01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551" w:rsidRPr="0051364A" w:rsidRDefault="00EB6551" w:rsidP="00AF01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551" w:rsidRPr="0051364A" w:rsidRDefault="00EB6551" w:rsidP="00AF01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551" w:rsidRPr="0051364A" w:rsidRDefault="00EB6551" w:rsidP="00AF01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27150A" w:rsidRPr="00914F81" w:rsidRDefault="0027150A">
      <w:pPr>
        <w:rPr>
          <w:color w:val="000000"/>
        </w:rPr>
      </w:pPr>
    </w:p>
    <w:sectPr w:rsidR="0027150A" w:rsidRPr="00914F81" w:rsidSect="00796AD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36A94"/>
    <w:multiLevelType w:val="hybridMultilevel"/>
    <w:tmpl w:val="5104758A"/>
    <w:lvl w:ilvl="0" w:tplc="D16A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EB4EBB"/>
    <w:multiLevelType w:val="hybridMultilevel"/>
    <w:tmpl w:val="2D9CFD9A"/>
    <w:lvl w:ilvl="0" w:tplc="D4F8B3DA">
      <w:start w:val="1"/>
      <w:numFmt w:val="decimal"/>
      <w:lvlText w:val="%1."/>
      <w:lvlJc w:val="left"/>
      <w:pPr>
        <w:tabs>
          <w:tab w:val="num" w:pos="1470"/>
        </w:tabs>
        <w:ind w:left="1470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DF7B6E"/>
    <w:rsid w:val="0001404E"/>
    <w:rsid w:val="0003070B"/>
    <w:rsid w:val="000339CD"/>
    <w:rsid w:val="00033E01"/>
    <w:rsid w:val="000346C7"/>
    <w:rsid w:val="00046313"/>
    <w:rsid w:val="00057645"/>
    <w:rsid w:val="00063CC3"/>
    <w:rsid w:val="000B3354"/>
    <w:rsid w:val="000F56D3"/>
    <w:rsid w:val="00111046"/>
    <w:rsid w:val="00114CE2"/>
    <w:rsid w:val="0015052E"/>
    <w:rsid w:val="001530AB"/>
    <w:rsid w:val="001769EA"/>
    <w:rsid w:val="001F1B5D"/>
    <w:rsid w:val="001F74E2"/>
    <w:rsid w:val="00200006"/>
    <w:rsid w:val="002011CE"/>
    <w:rsid w:val="002110DE"/>
    <w:rsid w:val="00236B6C"/>
    <w:rsid w:val="00262BE6"/>
    <w:rsid w:val="00267884"/>
    <w:rsid w:val="0027150A"/>
    <w:rsid w:val="00272716"/>
    <w:rsid w:val="00290F16"/>
    <w:rsid w:val="002D0607"/>
    <w:rsid w:val="002E73F5"/>
    <w:rsid w:val="002F6B23"/>
    <w:rsid w:val="00361105"/>
    <w:rsid w:val="0037599E"/>
    <w:rsid w:val="00385B6B"/>
    <w:rsid w:val="003878AC"/>
    <w:rsid w:val="003A3B34"/>
    <w:rsid w:val="003C1892"/>
    <w:rsid w:val="003C4223"/>
    <w:rsid w:val="003D0E05"/>
    <w:rsid w:val="003D1928"/>
    <w:rsid w:val="003F26A1"/>
    <w:rsid w:val="00407BAF"/>
    <w:rsid w:val="00412814"/>
    <w:rsid w:val="00413B09"/>
    <w:rsid w:val="00431585"/>
    <w:rsid w:val="004510EE"/>
    <w:rsid w:val="004522FB"/>
    <w:rsid w:val="004756A7"/>
    <w:rsid w:val="00483BC5"/>
    <w:rsid w:val="00495AEE"/>
    <w:rsid w:val="00497BA6"/>
    <w:rsid w:val="004B27C4"/>
    <w:rsid w:val="004E3F27"/>
    <w:rsid w:val="00502165"/>
    <w:rsid w:val="00530E6E"/>
    <w:rsid w:val="00534FB2"/>
    <w:rsid w:val="00537E22"/>
    <w:rsid w:val="00556818"/>
    <w:rsid w:val="005571F4"/>
    <w:rsid w:val="00564E96"/>
    <w:rsid w:val="00572CBE"/>
    <w:rsid w:val="00586E91"/>
    <w:rsid w:val="00592F70"/>
    <w:rsid w:val="005A3D9B"/>
    <w:rsid w:val="005B3AEC"/>
    <w:rsid w:val="005C26F6"/>
    <w:rsid w:val="005E3F76"/>
    <w:rsid w:val="005E46E3"/>
    <w:rsid w:val="005F1428"/>
    <w:rsid w:val="005F3D83"/>
    <w:rsid w:val="005F6429"/>
    <w:rsid w:val="00604347"/>
    <w:rsid w:val="00612BFE"/>
    <w:rsid w:val="00625B1F"/>
    <w:rsid w:val="00642C74"/>
    <w:rsid w:val="00660B2C"/>
    <w:rsid w:val="00692991"/>
    <w:rsid w:val="0069449B"/>
    <w:rsid w:val="006A17BB"/>
    <w:rsid w:val="006B704A"/>
    <w:rsid w:val="00702654"/>
    <w:rsid w:val="0071306C"/>
    <w:rsid w:val="00726B97"/>
    <w:rsid w:val="00727F53"/>
    <w:rsid w:val="0073219D"/>
    <w:rsid w:val="007712A5"/>
    <w:rsid w:val="007834BC"/>
    <w:rsid w:val="00796AD9"/>
    <w:rsid w:val="007A1419"/>
    <w:rsid w:val="007B085D"/>
    <w:rsid w:val="007C122B"/>
    <w:rsid w:val="007D1436"/>
    <w:rsid w:val="007D330B"/>
    <w:rsid w:val="007E0A4A"/>
    <w:rsid w:val="007E6461"/>
    <w:rsid w:val="007E790F"/>
    <w:rsid w:val="007F1400"/>
    <w:rsid w:val="007F2D71"/>
    <w:rsid w:val="00825C0B"/>
    <w:rsid w:val="00862F16"/>
    <w:rsid w:val="00894EC0"/>
    <w:rsid w:val="00895A58"/>
    <w:rsid w:val="0089622F"/>
    <w:rsid w:val="008A115D"/>
    <w:rsid w:val="008A64C2"/>
    <w:rsid w:val="008B5A76"/>
    <w:rsid w:val="008D008B"/>
    <w:rsid w:val="00901305"/>
    <w:rsid w:val="00902722"/>
    <w:rsid w:val="00903660"/>
    <w:rsid w:val="00914F81"/>
    <w:rsid w:val="00973501"/>
    <w:rsid w:val="00980445"/>
    <w:rsid w:val="0099745B"/>
    <w:rsid w:val="009E53CE"/>
    <w:rsid w:val="009E705E"/>
    <w:rsid w:val="00A069DF"/>
    <w:rsid w:val="00A31D0E"/>
    <w:rsid w:val="00A440F4"/>
    <w:rsid w:val="00A861FF"/>
    <w:rsid w:val="00AB4015"/>
    <w:rsid w:val="00AD597D"/>
    <w:rsid w:val="00B00D62"/>
    <w:rsid w:val="00B33326"/>
    <w:rsid w:val="00B33A3A"/>
    <w:rsid w:val="00B40BE7"/>
    <w:rsid w:val="00B51CBB"/>
    <w:rsid w:val="00B5205D"/>
    <w:rsid w:val="00B63C4F"/>
    <w:rsid w:val="00B733F5"/>
    <w:rsid w:val="00B85DCC"/>
    <w:rsid w:val="00B96724"/>
    <w:rsid w:val="00BB28EA"/>
    <w:rsid w:val="00BB4BD7"/>
    <w:rsid w:val="00BB603F"/>
    <w:rsid w:val="00BE4412"/>
    <w:rsid w:val="00C20064"/>
    <w:rsid w:val="00C240D3"/>
    <w:rsid w:val="00C44A88"/>
    <w:rsid w:val="00C462F4"/>
    <w:rsid w:val="00C60A1E"/>
    <w:rsid w:val="00C87B2A"/>
    <w:rsid w:val="00C91EC5"/>
    <w:rsid w:val="00CC3727"/>
    <w:rsid w:val="00CF4832"/>
    <w:rsid w:val="00D13230"/>
    <w:rsid w:val="00D22092"/>
    <w:rsid w:val="00D36DDE"/>
    <w:rsid w:val="00D47471"/>
    <w:rsid w:val="00D808F9"/>
    <w:rsid w:val="00D9333C"/>
    <w:rsid w:val="00DA200E"/>
    <w:rsid w:val="00DC40C3"/>
    <w:rsid w:val="00DF33A0"/>
    <w:rsid w:val="00DF365A"/>
    <w:rsid w:val="00DF7B6E"/>
    <w:rsid w:val="00E14FF4"/>
    <w:rsid w:val="00E42800"/>
    <w:rsid w:val="00E51DAF"/>
    <w:rsid w:val="00E52A21"/>
    <w:rsid w:val="00E557D8"/>
    <w:rsid w:val="00EA7D1B"/>
    <w:rsid w:val="00EB3757"/>
    <w:rsid w:val="00EB4E39"/>
    <w:rsid w:val="00EB5995"/>
    <w:rsid w:val="00EB6551"/>
    <w:rsid w:val="00EC61E0"/>
    <w:rsid w:val="00EF2A4E"/>
    <w:rsid w:val="00F15922"/>
    <w:rsid w:val="00F21554"/>
    <w:rsid w:val="00F23CC8"/>
    <w:rsid w:val="00F361CC"/>
    <w:rsid w:val="00F37EB6"/>
    <w:rsid w:val="00F4204A"/>
    <w:rsid w:val="00F43210"/>
    <w:rsid w:val="00F52C0B"/>
    <w:rsid w:val="00F7532B"/>
    <w:rsid w:val="00FA18E0"/>
    <w:rsid w:val="00FB1F69"/>
    <w:rsid w:val="00FC57EB"/>
    <w:rsid w:val="00FC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B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7B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F7B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rsid w:val="00625B1F"/>
    <w:rPr>
      <w:strike w:val="0"/>
      <w:dstrike w:val="0"/>
      <w:color w:val="0066CC"/>
      <w:u w:val="none"/>
      <w:effect w:val="none"/>
    </w:rPr>
  </w:style>
  <w:style w:type="table" w:styleId="a4">
    <w:name w:val="Table Grid"/>
    <w:basedOn w:val="a1"/>
    <w:rsid w:val="003A3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B967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96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2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llozi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ozi-adm.ru/webroot/files/attachment_documents/426_document/polozhenie_ob_administracii.doc?13553896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4354</CharactersWithSpaces>
  <SharedDoc>false</SharedDoc>
  <HLinks>
    <vt:vector size="36" baseType="variant">
      <vt:variant>
        <vt:i4>4456528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http://pandia.ru/text/category/privatizatciya_munitcipalmznogo_imushestva/</vt:lpwstr>
      </vt:variant>
      <vt:variant>
        <vt:lpwstr/>
      </vt:variant>
      <vt:variant>
        <vt:i4>1835098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http://pandia.ru/text/category/organi_mestnogo_samoupravleniya/</vt:lpwstr>
      </vt:variant>
      <vt:variant>
        <vt:lpwstr/>
      </vt:variant>
      <vt:variant>
        <vt:i4>5570673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http://pandia.ru/text/category/istochniki_finansirovaniya/</vt:lpwstr>
      </vt:variant>
      <vt:variant>
        <vt:lpwstr/>
      </vt:variant>
      <vt:variant>
        <vt:i4>8257621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http://pandia.ru/text/category/programmi_meropriyatij/</vt:lpwstr>
      </vt:variant>
      <vt:variant>
        <vt:lpwstr/>
      </vt:variant>
      <vt:variant>
        <vt:i4>3145824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http://pandia.ru/text/category/vovlechenie/</vt:lpwstr>
      </vt:variant>
      <vt:variant>
        <vt:lpwstr/>
      </vt:variant>
      <vt:variant>
        <vt:i4>1966191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http://pandia.ru/text/category/zemelmznie_uchastki/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UserL</cp:lastModifiedBy>
  <cp:revision>30</cp:revision>
  <cp:lastPrinted>2022-06-27T11:19:00Z</cp:lastPrinted>
  <dcterms:created xsi:type="dcterms:W3CDTF">2019-07-02T14:04:00Z</dcterms:created>
  <dcterms:modified xsi:type="dcterms:W3CDTF">2022-08-09T06:49:00Z</dcterms:modified>
</cp:coreProperties>
</file>